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C3" w:rsidRPr="00FA70D9" w:rsidRDefault="008C4A2F" w:rsidP="008C4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41D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электронном аукционе </w:t>
      </w:r>
    </w:p>
    <w:p w:rsidR="008C4A2F" w:rsidRDefault="008C4A2F" w:rsidP="008C4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33BC3" w:rsidRPr="00C269F3">
        <w:rPr>
          <w:rFonts w:ascii="Times New Roman" w:hAnsi="Times New Roman" w:cs="Times New Roman"/>
          <w:sz w:val="24"/>
          <w:szCs w:val="24"/>
          <w:lang w:bidi="hi-IN"/>
        </w:rPr>
        <w:t>203650000012400122</w:t>
      </w:r>
      <w:r w:rsidR="00F33BC3" w:rsidRPr="00FA70D9">
        <w:rPr>
          <w:rFonts w:ascii="Times New Roman" w:hAnsi="Times New Roman" w:cs="Times New Roman"/>
          <w:sz w:val="24"/>
          <w:szCs w:val="24"/>
          <w:lang w:bidi="hi-IN"/>
        </w:rPr>
        <w:t xml:space="preserve"> / </w:t>
      </w:r>
      <w:r w:rsidRPr="00C269F3">
        <w:rPr>
          <w:rFonts w:ascii="Times New Roman" w:hAnsi="Times New Roman" w:cs="Times New Roman"/>
          <w:sz w:val="24"/>
          <w:szCs w:val="24"/>
          <w:lang w:bidi="hi-IN"/>
        </w:rPr>
        <w:t>РТС269А240107</w:t>
      </w:r>
      <w:r w:rsidRPr="00C269F3">
        <w:rPr>
          <w:rFonts w:ascii="Times New Roman" w:hAnsi="Times New Roman" w:cs="Times New Roman"/>
          <w:sz w:val="24"/>
          <w:szCs w:val="24"/>
          <w:lang w:bidi="hi-IN"/>
        </w:rPr>
        <w:tab/>
      </w:r>
    </w:p>
    <w:p w:rsidR="008C4A2F" w:rsidRDefault="008C4A2F" w:rsidP="00121185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9F3">
        <w:rPr>
          <w:rFonts w:ascii="Times New Roman" w:hAnsi="Times New Roman" w:cs="Times New Roman"/>
          <w:sz w:val="24"/>
          <w:szCs w:val="24"/>
          <w:lang w:eastAsia="zh-CN" w:bidi="hi-IN"/>
        </w:rPr>
        <w:t>10.10.2024</w:t>
      </w:r>
    </w:p>
    <w:p w:rsidR="008C4A2F" w:rsidRDefault="008C4A2F" w:rsidP="008C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электронном аукционе: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4193"/>
        <w:gridCol w:w="4746"/>
      </w:tblGrid>
      <w:tr w:rsidR="008C4A2F" w:rsidRPr="00365B42" w:rsidTr="00F7741D">
        <w:tc>
          <w:tcPr>
            <w:tcW w:w="632" w:type="dxa"/>
            <w:tcBorders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8C4A2F" w:rsidRPr="00365B42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СМР-032/24 выполнение работ по капитальному ремонту общего имущества в многоквартирных домах на территории Тверской облас</w:t>
            </w:r>
            <w:r w:rsidR="001211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ть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ФОНД КАПИТАЛЬНОГО РЕМОНТА МКД ТВЕРСКОЙ ОБЛАСТИ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DF1F34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170100, Российская Федерация, Тверская обл, Тверь г, Студенческий пер, Д. 28, ОКАТО: 28401000000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DF1F34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электронного аукциона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F33BC3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203650000012400122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/ </w:t>
            </w:r>
            <w:r w:rsidR="008C4A2F" w:rsidRPr="00C269F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РТС269А240107</w:t>
            </w:r>
            <w:r w:rsidR="008C4A2F" w:rsidRPr="00C269F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DF1F34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12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1700</w:t>
            </w:r>
            <w:r w:rsidR="0012118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28</w:t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Российская Федерация, Тверская обл, Тверь г, </w:t>
            </w:r>
            <w:r w:rsidR="0012118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Победы</w:t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пр</w:t>
            </w:r>
            <w:r w:rsidR="0012118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-т</w:t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Д. </w:t>
            </w:r>
            <w:r w:rsidR="0012118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53</w:t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 ОКАТО: 28401000000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DF1F34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6950981521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DF1F34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info@kapremont-tver.ru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DF1F34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7-4822-638001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электронного аукциона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Оказание услуг и (или) выполнение работ по капитальному ремонту общего имущества многоквартирных домов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47376F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Официальный сайт, на котором размещена документация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http://www.rts-tender.ru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47376F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сайта оператора электронной площадки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http://www.rts-tender.ru/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47376F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и время начала срока подачи заявок на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02.10.2024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47376F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и время окончания срока подачи заявок на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10.10.2024 08:30 (МСК)</w:t>
            </w:r>
          </w:p>
        </w:tc>
      </w:tr>
      <w:tr w:rsidR="008C4A2F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365B42" w:rsidRDefault="008C4A2F" w:rsidP="00F77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47376F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срока </w:t>
            </w: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рассмотрения заявок на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8C4A2F" w:rsidRPr="00C269F3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10.10.2024</w:t>
            </w:r>
          </w:p>
        </w:tc>
      </w:tr>
      <w:tr w:rsidR="00121185" w:rsidRPr="00365B42" w:rsidTr="00F77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121185" w:rsidRPr="00365B42" w:rsidRDefault="00121185" w:rsidP="00121185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121185" w:rsidRPr="0047376F" w:rsidRDefault="00121185" w:rsidP="001211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рассмотрения заявок на участие в электронном аукционе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121185" w:rsidRPr="00C269F3" w:rsidRDefault="00121185" w:rsidP="0012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1700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28</w:t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Российская Федерация, Тверская обл, Тверь г,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Победы</w:t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-т</w:t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53</w:t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 ОКАТО: 28401000000</w:t>
            </w:r>
          </w:p>
        </w:tc>
      </w:tr>
    </w:tbl>
    <w:p w:rsidR="008C4A2F" w:rsidRDefault="008C4A2F" w:rsidP="0012118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комиссии:</w:t>
      </w:r>
    </w:p>
    <w:tbl>
      <w:tblPr>
        <w:tblStyle w:val="a3"/>
        <w:tblW w:w="48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773"/>
        <w:gridCol w:w="2632"/>
        <w:gridCol w:w="3606"/>
      </w:tblGrid>
      <w:tr w:rsidR="008C4A2F" w:rsidTr="00F7741D">
        <w:tc>
          <w:tcPr>
            <w:tcW w:w="204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2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8C4A2F" w:rsidRPr="00AB7A5F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Председатель комиссии</w:t>
            </w:r>
          </w:p>
        </w:tc>
        <w:tc>
          <w:tcPr>
            <w:tcW w:w="1401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Штаркман Станислав Сергеевич</w:t>
            </w:r>
          </w:p>
        </w:tc>
        <w:tc>
          <w:tcPr>
            <w:tcW w:w="1919" w:type="pct"/>
          </w:tcPr>
          <w:p w:rsidR="008C4A2F" w:rsidRPr="00FA70D9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и.о. генерального директора Фонда</w:t>
            </w:r>
          </w:p>
        </w:tc>
      </w:tr>
      <w:tr w:rsidR="008C4A2F" w:rsidTr="00F7741D">
        <w:tc>
          <w:tcPr>
            <w:tcW w:w="204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2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8C4A2F" w:rsidRPr="00AB7A5F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Зам. председателя комиссии</w:t>
            </w:r>
          </w:p>
        </w:tc>
        <w:tc>
          <w:tcPr>
            <w:tcW w:w="1401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Бахитов Эрик Рафаилевич</w:t>
            </w:r>
          </w:p>
        </w:tc>
        <w:tc>
          <w:tcPr>
            <w:tcW w:w="1919" w:type="pct"/>
          </w:tcPr>
          <w:p w:rsidR="008C4A2F" w:rsidRPr="00FA70D9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и.о. заместителя генерального директора - главный инженер Фонда</w:t>
            </w:r>
          </w:p>
        </w:tc>
      </w:tr>
      <w:tr w:rsidR="008C4A2F" w:rsidTr="00F7741D">
        <w:tc>
          <w:tcPr>
            <w:tcW w:w="204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2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8C4A2F" w:rsidRPr="00AB7A5F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1401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Хромых Галина Викторовна</w:t>
            </w:r>
          </w:p>
        </w:tc>
        <w:tc>
          <w:tcPr>
            <w:tcW w:w="1919" w:type="pct"/>
          </w:tcPr>
          <w:p w:rsidR="008C4A2F" w:rsidRPr="00AB7A5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главный бухгалтер Фонда</w:t>
            </w:r>
          </w:p>
        </w:tc>
      </w:tr>
      <w:tr w:rsidR="008C4A2F" w:rsidTr="00F7741D">
        <w:tc>
          <w:tcPr>
            <w:tcW w:w="204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2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8C4A2F" w:rsidRPr="00AB7A5F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Секретарь</w:t>
            </w:r>
          </w:p>
        </w:tc>
        <w:tc>
          <w:tcPr>
            <w:tcW w:w="1401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Мазеюк Сергей Алексеевич</w:t>
            </w:r>
          </w:p>
        </w:tc>
        <w:tc>
          <w:tcPr>
            <w:tcW w:w="1919" w:type="pct"/>
          </w:tcPr>
          <w:p w:rsidR="008C4A2F" w:rsidRPr="00FA70D9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главный специалист по закупкам Фонда</w:t>
            </w:r>
          </w:p>
        </w:tc>
      </w:tr>
      <w:tr w:rsidR="008C4A2F" w:rsidTr="00F7741D">
        <w:tc>
          <w:tcPr>
            <w:tcW w:w="204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2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8C4A2F" w:rsidRPr="00AB7A5F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1401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Борисов Сергей Александрович</w:t>
            </w:r>
          </w:p>
        </w:tc>
        <w:tc>
          <w:tcPr>
            <w:tcW w:w="1919" w:type="pct"/>
          </w:tcPr>
          <w:p w:rsidR="008C4A2F" w:rsidRPr="00FA70D9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главный специалист по закупкам Фонда</w:t>
            </w:r>
          </w:p>
        </w:tc>
      </w:tr>
      <w:tr w:rsidR="008C4A2F" w:rsidTr="00F7741D">
        <w:tc>
          <w:tcPr>
            <w:tcW w:w="204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2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8C4A2F" w:rsidRPr="00AB7A5F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1401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Скородумова Елена Владимировна</w:t>
            </w:r>
          </w:p>
        </w:tc>
        <w:tc>
          <w:tcPr>
            <w:tcW w:w="1919" w:type="pct"/>
          </w:tcPr>
          <w:p w:rsidR="008C4A2F" w:rsidRPr="00FA70D9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начальник отдела реализации программ капитального ремонта Министерства строительства Тверской области</w:t>
            </w:r>
          </w:p>
        </w:tc>
      </w:tr>
      <w:tr w:rsidR="008C4A2F" w:rsidTr="00F7741D">
        <w:tc>
          <w:tcPr>
            <w:tcW w:w="204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2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8C4A2F" w:rsidRPr="00AB7A5F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1401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Кривобокова Елена Константиновна</w:t>
            </w:r>
          </w:p>
        </w:tc>
        <w:tc>
          <w:tcPr>
            <w:tcW w:w="1919" w:type="pct"/>
          </w:tcPr>
          <w:p w:rsidR="008C4A2F" w:rsidRPr="00FA70D9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ведущий консультант отдела контроля за сохранением и использованием памятников и градостроительной деятельности Главного управления по государственной охране объектов культурного наследия Тверской обл</w:t>
            </w:r>
          </w:p>
        </w:tc>
      </w:tr>
      <w:tr w:rsidR="008C4A2F" w:rsidTr="00F7741D">
        <w:tc>
          <w:tcPr>
            <w:tcW w:w="204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2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8C4A2F" w:rsidRPr="00AB7A5F" w:rsidRDefault="008C4A2F" w:rsidP="00F77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1401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Фаер Андрей Витальевич</w:t>
            </w:r>
          </w:p>
        </w:tc>
        <w:tc>
          <w:tcPr>
            <w:tcW w:w="1919" w:type="pct"/>
          </w:tcPr>
          <w:p w:rsidR="008C4A2F" w:rsidRPr="00FA70D9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член Общественного совета при Министерстве строительства Тверской области</w:t>
            </w:r>
          </w:p>
        </w:tc>
      </w:tr>
    </w:tbl>
    <w:p w:rsidR="008C4A2F" w:rsidRDefault="008C4A2F" w:rsidP="008C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присутствуют: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627"/>
        <w:gridCol w:w="2633"/>
        <w:gridCol w:w="3847"/>
      </w:tblGrid>
      <w:tr w:rsidR="008C4A2F" w:rsidTr="00F7741D">
        <w:tc>
          <w:tcPr>
            <w:tcW w:w="275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3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 w:rsidR="008C4A2F" w:rsidRDefault="008C4A2F" w:rsidP="00B75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Председатель комиссии</w:t>
            </w:r>
          </w:p>
        </w:tc>
        <w:tc>
          <w:tcPr>
            <w:tcW w:w="1366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Штаркман Станислав Сергеевич</w:t>
            </w:r>
          </w:p>
        </w:tc>
        <w:tc>
          <w:tcPr>
            <w:tcW w:w="1996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и.о. генерального директора Фонда</w:t>
            </w:r>
          </w:p>
        </w:tc>
      </w:tr>
      <w:tr w:rsidR="008C4A2F" w:rsidTr="00F7741D">
        <w:tc>
          <w:tcPr>
            <w:tcW w:w="275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3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 w:rsidR="008C4A2F" w:rsidRDefault="008C4A2F" w:rsidP="00B75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Зам. председателя комиссии</w:t>
            </w:r>
          </w:p>
        </w:tc>
        <w:tc>
          <w:tcPr>
            <w:tcW w:w="1366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Бахитов Эрик Рафаилевич</w:t>
            </w:r>
          </w:p>
        </w:tc>
        <w:tc>
          <w:tcPr>
            <w:tcW w:w="1996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и.о. заместителя генерального директора - главный инженер Фонда</w:t>
            </w:r>
          </w:p>
        </w:tc>
      </w:tr>
      <w:tr w:rsidR="008C4A2F" w:rsidTr="00F7741D">
        <w:tc>
          <w:tcPr>
            <w:tcW w:w="275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3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 w:rsidR="008C4A2F" w:rsidRDefault="008C4A2F" w:rsidP="00B75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1366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Хромых Галина Викторовна</w:t>
            </w:r>
          </w:p>
        </w:tc>
        <w:tc>
          <w:tcPr>
            <w:tcW w:w="1996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главный бухгалтер Фонда</w:t>
            </w:r>
          </w:p>
        </w:tc>
      </w:tr>
      <w:tr w:rsidR="008C4A2F" w:rsidTr="00F7741D">
        <w:tc>
          <w:tcPr>
            <w:tcW w:w="275" w:type="pct"/>
          </w:tcPr>
          <w:p w:rsidR="008C4A2F" w:rsidRPr="000F21C5" w:rsidRDefault="008C4A2F" w:rsidP="00F7741D">
            <w:pPr>
              <w:pStyle w:val="a7"/>
              <w:numPr>
                <w:ilvl w:val="0"/>
                <w:numId w:val="3"/>
              </w:numPr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 w:rsidR="008C4A2F" w:rsidRDefault="008C4A2F" w:rsidP="00B75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1366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Борисов Сергей Александрович</w:t>
            </w:r>
          </w:p>
        </w:tc>
        <w:tc>
          <w:tcPr>
            <w:tcW w:w="1996" w:type="pct"/>
          </w:tcPr>
          <w:p w:rsidR="008C4A2F" w:rsidRDefault="008C4A2F" w:rsidP="00F7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главный специалист по закупкам Фонда</w:t>
            </w:r>
          </w:p>
        </w:tc>
      </w:tr>
    </w:tbl>
    <w:p w:rsidR="00807864" w:rsidRDefault="00807864" w:rsidP="0080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bookmarkStart w:id="0" w:name="OLE_LINK4"/>
      <w:bookmarkStart w:id="1" w:name="OLE_LINK5"/>
      <w:bookmarkStart w:id="2" w:name="OLE_LINK6"/>
      <w:bookmarkStart w:id="3" w:name="OLE_LINK1"/>
    </w:p>
    <w:p w:rsidR="008C4A2F" w:rsidRDefault="00807864" w:rsidP="009D0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bookmarkStart w:id="4" w:name="OLE_LINK2"/>
      <w:bookmarkStart w:id="5" w:name="OLE_LINK3"/>
      <w:bookmarkEnd w:id="4"/>
      <w:bookmarkEnd w:id="5"/>
      <w:r w:rsidRPr="00DE2CD6">
        <w:rPr>
          <w:rFonts w:ascii="Times New Roman" w:hAnsi="Times New Roman" w:cs="Times New Roman"/>
          <w:sz w:val="24"/>
          <w:szCs w:val="24"/>
          <w:lang w:eastAsia="zh-CN" w:bidi="hi-IN"/>
        </w:rPr>
        <w:t>Количество лиц, присутствующих на заседании комиссии, составляет 50% и более от общего количества лиц, входящих в состав комиссии. Кворум имеется, комиссия правомочна принимать решения.</w:t>
      </w:r>
      <w:bookmarkEnd w:id="0"/>
      <w:bookmarkEnd w:id="1"/>
      <w:bookmarkEnd w:id="2"/>
    </w:p>
    <w:bookmarkEnd w:id="3"/>
    <w:p w:rsidR="004011F1" w:rsidRDefault="008C4A2F" w:rsidP="008C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рассмотрения заявок на участие в электронном аукционе начата в </w:t>
      </w:r>
      <w:r w:rsidRPr="004F7577">
        <w:rPr>
          <w:rFonts w:ascii="Times New Roman" w:hAnsi="Times New Roman" w:cs="Times New Roman"/>
          <w:b/>
          <w:snapToGrid w:val="0"/>
          <w:sz w:val="24"/>
          <w:szCs w:val="24"/>
          <w:lang w:eastAsia="zh-CN" w:bidi="hi-IN"/>
        </w:rPr>
        <w:t>10.10.2024 08:30 (МСК)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93F" w:rsidRDefault="0053723E" w:rsidP="00FD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21185">
        <w:rPr>
          <w:rFonts w:ascii="Times New Roman" w:hAnsi="Times New Roman" w:cs="Times New Roman"/>
          <w:sz w:val="24"/>
          <w:szCs w:val="24"/>
        </w:rPr>
        <w:t>журналу регистрации заявок,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31457">
        <w:rPr>
          <w:rFonts w:ascii="Times New Roman" w:hAnsi="Times New Roman" w:cs="Times New Roman"/>
          <w:sz w:val="24"/>
          <w:szCs w:val="24"/>
        </w:rPr>
        <w:t>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229">
        <w:rPr>
          <w:rFonts w:ascii="Times New Roman" w:hAnsi="Times New Roman" w:cs="Times New Roman"/>
          <w:sz w:val="24"/>
          <w:szCs w:val="24"/>
        </w:rPr>
        <w:t xml:space="preserve">на дату и время окончания срока подачи заявок на участие в электронном аукционе </w:t>
      </w:r>
      <w:r w:rsidR="008D496D">
        <w:rPr>
          <w:rFonts w:ascii="Times New Roman" w:hAnsi="Times New Roman" w:cs="Times New Roman"/>
          <w:sz w:val="24"/>
          <w:szCs w:val="24"/>
        </w:rPr>
        <w:t>поступил</w:t>
      </w:r>
      <w:r w:rsidR="00D61D90">
        <w:rPr>
          <w:rFonts w:ascii="Times New Roman" w:hAnsi="Times New Roman" w:cs="Times New Roman"/>
          <w:sz w:val="24"/>
          <w:szCs w:val="24"/>
        </w:rPr>
        <w:t>и</w:t>
      </w:r>
      <w:r w:rsidR="008D496D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D61D90">
        <w:rPr>
          <w:rFonts w:ascii="Times New Roman" w:hAnsi="Times New Roman" w:cs="Times New Roman"/>
          <w:sz w:val="24"/>
          <w:szCs w:val="24"/>
        </w:rPr>
        <w:t>и</w:t>
      </w:r>
      <w:r w:rsidR="008D496D">
        <w:rPr>
          <w:rFonts w:ascii="Times New Roman" w:hAnsi="Times New Roman" w:cs="Times New Roman"/>
          <w:sz w:val="24"/>
          <w:szCs w:val="24"/>
        </w:rPr>
        <w:t xml:space="preserve"> от следующ</w:t>
      </w:r>
      <w:r w:rsidR="00D61D90">
        <w:rPr>
          <w:rFonts w:ascii="Times New Roman" w:hAnsi="Times New Roman" w:cs="Times New Roman"/>
          <w:sz w:val="24"/>
          <w:szCs w:val="24"/>
        </w:rPr>
        <w:t>их</w:t>
      </w:r>
      <w:r w:rsidR="008D496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61D90">
        <w:rPr>
          <w:rFonts w:ascii="Times New Roman" w:hAnsi="Times New Roman" w:cs="Times New Roman"/>
          <w:sz w:val="24"/>
          <w:szCs w:val="24"/>
        </w:rPr>
        <w:t>ов</w:t>
      </w:r>
      <w:r w:rsidR="008D496D">
        <w:rPr>
          <w:rFonts w:ascii="Times New Roman" w:hAnsi="Times New Roman" w:cs="Times New Roman"/>
          <w:sz w:val="24"/>
          <w:szCs w:val="24"/>
        </w:rPr>
        <w:t xml:space="preserve"> электронного аукциона:</w:t>
      </w:r>
    </w:p>
    <w:p w:rsidR="008D496D" w:rsidRDefault="008D496D" w:rsidP="00FD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1601"/>
        <w:gridCol w:w="1860"/>
        <w:gridCol w:w="2007"/>
        <w:gridCol w:w="1822"/>
        <w:gridCol w:w="1878"/>
      </w:tblGrid>
      <w:tr w:rsidR="008D496D" w:rsidRPr="00D47916" w:rsidTr="008D496D">
        <w:tc>
          <w:tcPr>
            <w:tcW w:w="486" w:type="dxa"/>
          </w:tcPr>
          <w:p w:rsidR="008D496D" w:rsidRPr="00D47916" w:rsidRDefault="008D496D" w:rsidP="00877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40" w:type="dxa"/>
          </w:tcPr>
          <w:p w:rsidR="008D496D" w:rsidRPr="00D47916" w:rsidRDefault="008D496D" w:rsidP="00877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030" w:type="dxa"/>
          </w:tcPr>
          <w:p w:rsidR="008D496D" w:rsidRPr="00D47916" w:rsidRDefault="008D496D" w:rsidP="008D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028" w:type="dxa"/>
          </w:tcPr>
          <w:p w:rsidR="008D496D" w:rsidRPr="00D47916" w:rsidRDefault="008D496D" w:rsidP="00877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Место нахождения (для юридического лица),</w:t>
            </w:r>
          </w:p>
          <w:p w:rsidR="008D496D" w:rsidRPr="00D47916" w:rsidRDefault="008D496D" w:rsidP="00877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место регистрации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1299" w:type="dxa"/>
          </w:tcPr>
          <w:p w:rsidR="008D496D" w:rsidRPr="00D47916" w:rsidRDefault="008D496D" w:rsidP="00877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5" w:type="dxa"/>
          </w:tcPr>
          <w:p w:rsidR="008D496D" w:rsidRPr="00D47916" w:rsidRDefault="008D496D" w:rsidP="00877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</w:tr>
      <w:tr w:rsidR="008C4A2F" w:rsidRPr="00D47916" w:rsidTr="008D496D">
        <w:tc>
          <w:tcPr>
            <w:tcW w:w="486" w:type="dxa"/>
          </w:tcPr>
          <w:p w:rsidR="008C4A2F" w:rsidRPr="00D47916" w:rsidRDefault="008C4A2F" w:rsidP="008D496D">
            <w:pPr>
              <w:pStyle w:val="a7"/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30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ООО "ВИТМАР"</w:t>
            </w:r>
          </w:p>
        </w:tc>
        <w:tc>
          <w:tcPr>
            <w:tcW w:w="2028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127055, Г.МОСКВА, вн.тер.г. МУНИЦИПАЛЬНЫЙ ОКРУГ ТВЕРСКОЙ, УЛ НОВОСЛОБОДСКАЯ, Д. 67/69, ПОМЕЩ. 3/1, КОМ. 1</w:t>
            </w:r>
          </w:p>
        </w:tc>
        <w:tc>
          <w:tcPr>
            <w:tcW w:w="1299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vitmarpro@yandex.ru</w:t>
            </w:r>
          </w:p>
        </w:tc>
        <w:tc>
          <w:tcPr>
            <w:tcW w:w="2045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6950147475</w:t>
            </w:r>
          </w:p>
        </w:tc>
      </w:tr>
      <w:tr w:rsidR="008C4A2F" w:rsidRPr="00D47916" w:rsidTr="008D496D">
        <w:tc>
          <w:tcPr>
            <w:tcW w:w="486" w:type="dxa"/>
          </w:tcPr>
          <w:p w:rsidR="008C4A2F" w:rsidRPr="00D47916" w:rsidRDefault="008C4A2F" w:rsidP="008D496D">
            <w:pPr>
              <w:pStyle w:val="a7"/>
              <w:numPr>
                <w:ilvl w:val="0"/>
                <w:numId w:val="5"/>
              </w:numPr>
              <w:ind w:left="4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30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ООО "СТРОЙМОДУЛЬ"</w:t>
            </w:r>
          </w:p>
        </w:tc>
        <w:tc>
          <w:tcPr>
            <w:tcW w:w="2028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170100, Российская Федерация, Тверская обл., г. Тверь, пер. Вагжановский, 9, оф. 503, ОКАТО: 28401000000</w:t>
            </w:r>
          </w:p>
        </w:tc>
        <w:tc>
          <w:tcPr>
            <w:tcW w:w="1299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veselovvv81@mail.ru</w:t>
            </w:r>
          </w:p>
        </w:tc>
        <w:tc>
          <w:tcPr>
            <w:tcW w:w="2045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6950114085</w:t>
            </w:r>
          </w:p>
        </w:tc>
      </w:tr>
    </w:tbl>
    <w:p w:rsidR="008D496D" w:rsidRDefault="008D496D" w:rsidP="008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96D" w:rsidRDefault="008D496D" w:rsidP="008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комиссией решение: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4"/>
        <w:gridCol w:w="1871"/>
        <w:gridCol w:w="2410"/>
        <w:gridCol w:w="1843"/>
        <w:gridCol w:w="2976"/>
      </w:tblGrid>
      <w:tr w:rsidR="008D496D" w:rsidRPr="00D47916" w:rsidTr="008D496D">
        <w:tc>
          <w:tcPr>
            <w:tcW w:w="534" w:type="dxa"/>
          </w:tcPr>
          <w:p w:rsidR="008D496D" w:rsidRPr="00D47916" w:rsidRDefault="008D496D" w:rsidP="00877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71" w:type="dxa"/>
          </w:tcPr>
          <w:p w:rsidR="008D496D" w:rsidRPr="00D47916" w:rsidRDefault="008D496D" w:rsidP="00877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410" w:type="dxa"/>
          </w:tcPr>
          <w:p w:rsidR="008D496D" w:rsidRPr="00D47916" w:rsidRDefault="008D496D" w:rsidP="008D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1843" w:type="dxa"/>
          </w:tcPr>
          <w:p w:rsidR="008D496D" w:rsidRPr="00D47916" w:rsidRDefault="008D496D" w:rsidP="00877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Решение, принятое комиссией </w:t>
            </w:r>
          </w:p>
        </w:tc>
        <w:tc>
          <w:tcPr>
            <w:tcW w:w="2976" w:type="dxa"/>
          </w:tcPr>
          <w:p w:rsidR="008D496D" w:rsidRPr="00D47916" w:rsidRDefault="008D496D" w:rsidP="0024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6B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решения со ссылками на нормы Положения, которым не соответствует участник </w:t>
            </w:r>
            <w:r w:rsidR="00242EBD">
              <w:rPr>
                <w:rFonts w:ascii="Times New Roman" w:hAnsi="Times New Roman" w:cs="Times New Roman"/>
                <w:sz w:val="20"/>
                <w:szCs w:val="20"/>
              </w:rPr>
              <w:t>электронного аукциона</w:t>
            </w:r>
            <w:r w:rsidRPr="0079596B">
              <w:rPr>
                <w:rFonts w:ascii="Times New Roman" w:hAnsi="Times New Roman" w:cs="Times New Roman"/>
                <w:sz w:val="20"/>
                <w:szCs w:val="20"/>
              </w:rPr>
              <w:t xml:space="preserve">, на положения документации о проведении </w:t>
            </w:r>
            <w:r w:rsidR="00242EBD">
              <w:rPr>
                <w:rFonts w:ascii="Times New Roman" w:hAnsi="Times New Roman" w:cs="Times New Roman"/>
                <w:sz w:val="20"/>
                <w:szCs w:val="20"/>
              </w:rPr>
              <w:t>электронного аукциона,</w:t>
            </w:r>
            <w:r w:rsidRPr="0079596B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не соответствует заявка этого участника, на документы, подтверждающие такое несоответствие</w:t>
            </w:r>
          </w:p>
        </w:tc>
      </w:tr>
      <w:tr w:rsidR="008C4A2F" w:rsidRPr="00D47916" w:rsidTr="008D496D">
        <w:tc>
          <w:tcPr>
            <w:tcW w:w="534" w:type="dxa"/>
          </w:tcPr>
          <w:p w:rsidR="008C4A2F" w:rsidRPr="00D47916" w:rsidRDefault="008C4A2F" w:rsidP="00D61D90">
            <w:pPr>
              <w:pStyle w:val="a7"/>
              <w:numPr>
                <w:ilvl w:val="0"/>
                <w:numId w:val="9"/>
              </w:numPr>
              <w:ind w:left="4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ООО "ВИТМАР"</w:t>
            </w:r>
          </w:p>
        </w:tc>
        <w:tc>
          <w:tcPr>
            <w:tcW w:w="1843" w:type="dxa"/>
          </w:tcPr>
          <w:p w:rsidR="008C4A2F" w:rsidRDefault="008C4A2F" w:rsidP="0039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 участника аукциона к участию в аукционе</w:t>
            </w:r>
          </w:p>
        </w:tc>
        <w:tc>
          <w:tcPr>
            <w:tcW w:w="2976" w:type="dxa"/>
          </w:tcPr>
          <w:p w:rsidR="008C4A2F" w:rsidRPr="0079596B" w:rsidRDefault="008C4A2F" w:rsidP="00392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 соответствует требованиям Положения и документации о проведении электронного аукциона</w:t>
            </w:r>
          </w:p>
        </w:tc>
      </w:tr>
      <w:tr w:rsidR="008C4A2F" w:rsidRPr="00D47916" w:rsidTr="008D496D">
        <w:tc>
          <w:tcPr>
            <w:tcW w:w="534" w:type="dxa"/>
          </w:tcPr>
          <w:p w:rsidR="008C4A2F" w:rsidRPr="00D47916" w:rsidRDefault="008C4A2F" w:rsidP="00D61D90">
            <w:pPr>
              <w:pStyle w:val="a7"/>
              <w:numPr>
                <w:ilvl w:val="0"/>
                <w:numId w:val="9"/>
              </w:numPr>
              <w:ind w:left="4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</w:tcPr>
          <w:p w:rsidR="008C4A2F" w:rsidRPr="00C37582" w:rsidRDefault="008C4A2F" w:rsidP="00F7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82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ООО "СТРОЙМОДУЛЬ"</w:t>
            </w:r>
          </w:p>
        </w:tc>
        <w:tc>
          <w:tcPr>
            <w:tcW w:w="1843" w:type="dxa"/>
          </w:tcPr>
          <w:p w:rsidR="008C4A2F" w:rsidRDefault="008C4A2F" w:rsidP="0039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 участника аукциона к участию в аукционе</w:t>
            </w:r>
          </w:p>
        </w:tc>
        <w:tc>
          <w:tcPr>
            <w:tcW w:w="2976" w:type="dxa"/>
          </w:tcPr>
          <w:p w:rsidR="008C4A2F" w:rsidRPr="0079596B" w:rsidRDefault="008C4A2F" w:rsidP="00392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 соответствует требованиям Положения и документации о проведении электронного аукциона</w:t>
            </w:r>
          </w:p>
        </w:tc>
      </w:tr>
    </w:tbl>
    <w:p w:rsidR="0039257F" w:rsidRDefault="0039257F" w:rsidP="0040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8C4A2F" w:rsidRDefault="008C4A2F" w:rsidP="008C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рассмотрения заявок на участие в электронном аукционе закончена в </w:t>
      </w:r>
      <w:r w:rsidRPr="00546CEB">
        <w:rPr>
          <w:rFonts w:ascii="Times New Roman" w:hAnsi="Times New Roman" w:cs="Times New Roman"/>
          <w:sz w:val="24"/>
          <w:szCs w:val="24"/>
          <w:lang w:eastAsia="zh-CN" w:bidi="hi-IN"/>
        </w:rPr>
        <w:t>10:35 10.10.2024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A2F" w:rsidRDefault="008C4A2F" w:rsidP="008C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A2F" w:rsidRDefault="008C4A2F" w:rsidP="008C4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членов комиссии:</w:t>
      </w:r>
      <w:r w:rsidRPr="001610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C4A2F" w:rsidRPr="008600BA" w:rsidRDefault="008C4A2F" w:rsidP="008C4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20"/>
      </w:tblGrid>
      <w:tr w:rsidR="008C4A2F" w:rsidTr="00F7741D">
        <w:trPr>
          <w:trHeight w:val="1380"/>
        </w:trPr>
        <w:tc>
          <w:tcPr>
            <w:tcW w:w="3284" w:type="dxa"/>
          </w:tcPr>
          <w:p w:rsidR="008C4A2F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285" w:type="dxa"/>
          </w:tcPr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Штаркман Станислав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8C4A2F" w:rsidTr="00F7741D">
        <w:trPr>
          <w:trHeight w:val="1380"/>
        </w:trPr>
        <w:tc>
          <w:tcPr>
            <w:tcW w:w="3284" w:type="dxa"/>
          </w:tcPr>
          <w:p w:rsidR="008C4A2F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285" w:type="dxa"/>
          </w:tcPr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Бахитов Эрик Рафаилевич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8C4A2F" w:rsidTr="00F7741D">
        <w:trPr>
          <w:trHeight w:val="1380"/>
        </w:trPr>
        <w:tc>
          <w:tcPr>
            <w:tcW w:w="3284" w:type="dxa"/>
          </w:tcPr>
          <w:p w:rsidR="008C4A2F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85" w:type="dxa"/>
          </w:tcPr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Хромых Галина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8C4A2F" w:rsidTr="00F7741D">
        <w:trPr>
          <w:trHeight w:val="1380"/>
        </w:trPr>
        <w:tc>
          <w:tcPr>
            <w:tcW w:w="3284" w:type="dxa"/>
          </w:tcPr>
          <w:p w:rsidR="008C4A2F" w:rsidRDefault="008C4A2F" w:rsidP="00F77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85" w:type="dxa"/>
          </w:tcPr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Борисов Сергей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4A2F" w:rsidRDefault="008C4A2F" w:rsidP="00F77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D47916" w:rsidRDefault="00D47916" w:rsidP="00121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7916" w:rsidSect="00D4791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8F" w:rsidRDefault="009F618F" w:rsidP="0034341D">
      <w:pPr>
        <w:spacing w:after="0" w:line="240" w:lineRule="auto"/>
      </w:pPr>
      <w:r>
        <w:separator/>
      </w:r>
    </w:p>
  </w:endnote>
  <w:endnote w:type="continuationSeparator" w:id="0">
    <w:p w:rsidR="009F618F" w:rsidRDefault="009F618F" w:rsidP="0034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8F" w:rsidRDefault="009F618F" w:rsidP="0034341D">
      <w:pPr>
        <w:spacing w:after="0" w:line="240" w:lineRule="auto"/>
      </w:pPr>
      <w:r>
        <w:separator/>
      </w:r>
    </w:p>
  </w:footnote>
  <w:footnote w:type="continuationSeparator" w:id="0">
    <w:p w:rsidR="009F618F" w:rsidRDefault="009F618F" w:rsidP="0034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377"/>
    <w:multiLevelType w:val="hybridMultilevel"/>
    <w:tmpl w:val="7B2E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874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2162"/>
    <w:multiLevelType w:val="hybridMultilevel"/>
    <w:tmpl w:val="311209E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54F63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52660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7B7D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565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C53C7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287"/>
    <w:multiLevelType w:val="hybridMultilevel"/>
    <w:tmpl w:val="800824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E6978"/>
    <w:multiLevelType w:val="hybridMultilevel"/>
    <w:tmpl w:val="800824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A4AB2"/>
    <w:multiLevelType w:val="hybridMultilevel"/>
    <w:tmpl w:val="A24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D4"/>
    <w:rsid w:val="00030DE7"/>
    <w:rsid w:val="0007493F"/>
    <w:rsid w:val="00121185"/>
    <w:rsid w:val="00133B46"/>
    <w:rsid w:val="00191B86"/>
    <w:rsid w:val="00210EFE"/>
    <w:rsid w:val="00242EBD"/>
    <w:rsid w:val="00292F22"/>
    <w:rsid w:val="0034341D"/>
    <w:rsid w:val="0039257F"/>
    <w:rsid w:val="003B6A4B"/>
    <w:rsid w:val="004011F1"/>
    <w:rsid w:val="00402FFF"/>
    <w:rsid w:val="004359CB"/>
    <w:rsid w:val="0053723E"/>
    <w:rsid w:val="005528C2"/>
    <w:rsid w:val="005650D0"/>
    <w:rsid w:val="00631457"/>
    <w:rsid w:val="00635179"/>
    <w:rsid w:val="00684407"/>
    <w:rsid w:val="006B59AB"/>
    <w:rsid w:val="006C3F1C"/>
    <w:rsid w:val="0070179C"/>
    <w:rsid w:val="0079596B"/>
    <w:rsid w:val="007A253B"/>
    <w:rsid w:val="007C0819"/>
    <w:rsid w:val="00807864"/>
    <w:rsid w:val="00810341"/>
    <w:rsid w:val="008B1FF4"/>
    <w:rsid w:val="008C4A2F"/>
    <w:rsid w:val="008D496D"/>
    <w:rsid w:val="009A1A3F"/>
    <w:rsid w:val="009D07CC"/>
    <w:rsid w:val="009F06A7"/>
    <w:rsid w:val="009F618F"/>
    <w:rsid w:val="00A37067"/>
    <w:rsid w:val="00A622D1"/>
    <w:rsid w:val="00A73C2A"/>
    <w:rsid w:val="00AD7A67"/>
    <w:rsid w:val="00AE6D77"/>
    <w:rsid w:val="00B35633"/>
    <w:rsid w:val="00B43C80"/>
    <w:rsid w:val="00B75D06"/>
    <w:rsid w:val="00C11F5D"/>
    <w:rsid w:val="00C509E5"/>
    <w:rsid w:val="00C53E32"/>
    <w:rsid w:val="00D47916"/>
    <w:rsid w:val="00D61D90"/>
    <w:rsid w:val="00D73574"/>
    <w:rsid w:val="00DD2FC1"/>
    <w:rsid w:val="00E146BA"/>
    <w:rsid w:val="00E34452"/>
    <w:rsid w:val="00E665D4"/>
    <w:rsid w:val="00F30684"/>
    <w:rsid w:val="00F33BC3"/>
    <w:rsid w:val="00F73CB4"/>
    <w:rsid w:val="00FA70D9"/>
    <w:rsid w:val="00FB7F08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323B"/>
  <w15:docId w15:val="{22E580A3-481E-4EDE-87A6-A918B076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434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341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341D"/>
    <w:rPr>
      <w:vertAlign w:val="superscript"/>
    </w:rPr>
  </w:style>
  <w:style w:type="paragraph" w:styleId="a7">
    <w:name w:val="List Paragraph"/>
    <w:basedOn w:val="a"/>
    <w:uiPriority w:val="34"/>
    <w:qFormat/>
    <w:rsid w:val="0034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40C1-C518-4340-B182-A7DD281F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1029462</dc:creator>
  <cp:lastModifiedBy>Сергей Мазеюк</cp:lastModifiedBy>
  <cp:revision>3</cp:revision>
  <dcterms:created xsi:type="dcterms:W3CDTF">2024-10-10T07:36:00Z</dcterms:created>
  <dcterms:modified xsi:type="dcterms:W3CDTF">2024-10-10T07:39:00Z</dcterms:modified>
</cp:coreProperties>
</file>